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90" w:rsidRPr="00FA15C7" w:rsidRDefault="00045797" w:rsidP="00FA15C7">
      <w:pPr>
        <w:spacing w:after="0" w:line="240" w:lineRule="auto"/>
        <w:jc w:val="center"/>
        <w:rPr>
          <w:b/>
          <w:bCs/>
          <w:color w:val="4472C4" w:themeColor="accent1"/>
          <w:sz w:val="32"/>
          <w:szCs w:val="32"/>
        </w:rPr>
      </w:pPr>
      <w:r w:rsidRPr="00FA15C7">
        <w:rPr>
          <w:noProof/>
          <w:color w:val="4472C4" w:themeColor="accent1"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1EFB9E36" wp14:editId="35F141F4">
            <wp:simplePos x="0" y="0"/>
            <wp:positionH relativeFrom="margin">
              <wp:posOffset>5588635</wp:posOffset>
            </wp:positionH>
            <wp:positionV relativeFrom="paragraph">
              <wp:posOffset>0</wp:posOffset>
            </wp:positionV>
            <wp:extent cx="1228725" cy="1209040"/>
            <wp:effectExtent l="0" t="0" r="9525" b="0"/>
            <wp:wrapTight wrapText="bothSides">
              <wp:wrapPolygon edited="0">
                <wp:start x="10047" y="681"/>
                <wp:lineTo x="6698" y="1702"/>
                <wp:lineTo x="1005" y="5105"/>
                <wp:lineTo x="670" y="7487"/>
                <wp:lineTo x="335" y="16336"/>
                <wp:lineTo x="670" y="17697"/>
                <wp:lineTo x="3014" y="18038"/>
                <wp:lineTo x="6698" y="19739"/>
                <wp:lineTo x="7702" y="20420"/>
                <wp:lineTo x="12726" y="20420"/>
                <wp:lineTo x="13395" y="19739"/>
                <wp:lineTo x="17079" y="17697"/>
                <wp:lineTo x="20763" y="16676"/>
                <wp:lineTo x="21433" y="12933"/>
                <wp:lineTo x="19423" y="5786"/>
                <wp:lineTo x="14065" y="1702"/>
                <wp:lineTo x="12056" y="681"/>
                <wp:lineTo x="10047" y="681"/>
              </wp:wrapPolygon>
            </wp:wrapTight>
            <wp:docPr id="3" name="Obrázek 2" descr="plavani-deti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 descr="plavani-deti_logo.png"/>
                    <pic:cNvPicPr/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888" w:rsidRPr="00FA15C7">
        <w:rPr>
          <w:b/>
          <w:bCs/>
          <w:color w:val="4472C4" w:themeColor="accent1"/>
          <w:sz w:val="32"/>
          <w:szCs w:val="32"/>
        </w:rPr>
        <w:t>O</w:t>
      </w:r>
      <w:r w:rsidR="00A9260F" w:rsidRPr="00FA15C7">
        <w:rPr>
          <w:b/>
          <w:bCs/>
          <w:color w:val="4472C4" w:themeColor="accent1"/>
          <w:sz w:val="32"/>
          <w:szCs w:val="32"/>
        </w:rPr>
        <w:t>rganizační pokyny pro kurzy</w:t>
      </w:r>
    </w:p>
    <w:p w:rsidR="00042178" w:rsidRPr="00FA15C7" w:rsidRDefault="00A9260F" w:rsidP="00FA15C7">
      <w:pPr>
        <w:spacing w:after="0" w:line="240" w:lineRule="auto"/>
        <w:jc w:val="center"/>
        <w:rPr>
          <w:b/>
          <w:bCs/>
          <w:color w:val="4472C4" w:themeColor="accent1"/>
          <w:sz w:val="32"/>
          <w:szCs w:val="32"/>
        </w:rPr>
      </w:pPr>
      <w:r w:rsidRPr="00FA15C7">
        <w:rPr>
          <w:b/>
          <w:bCs/>
          <w:color w:val="4472C4" w:themeColor="accent1"/>
          <w:sz w:val="32"/>
          <w:szCs w:val="32"/>
        </w:rPr>
        <w:t>PLAVÁČEK, NÁMOŘNÍK a KAPITÁN</w:t>
      </w:r>
    </w:p>
    <w:p w:rsidR="00042178" w:rsidRDefault="00C854BC" w:rsidP="00FA15C7">
      <w:pPr>
        <w:spacing w:after="0" w:line="240" w:lineRule="auto"/>
        <w:jc w:val="center"/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(plavání dětí 4 – 8</w:t>
      </w:r>
      <w:r w:rsidR="00042178" w:rsidRPr="00042178">
        <w:rPr>
          <w:b/>
          <w:bCs/>
          <w:color w:val="4472C4" w:themeColor="accent1"/>
          <w:sz w:val="24"/>
          <w:szCs w:val="24"/>
        </w:rPr>
        <w:t xml:space="preserve"> let)</w:t>
      </w:r>
    </w:p>
    <w:p w:rsidR="00FE7537" w:rsidRDefault="00FE7537" w:rsidP="00FA15C7">
      <w:pPr>
        <w:spacing w:after="0" w:line="240" w:lineRule="auto"/>
        <w:jc w:val="center"/>
        <w:rPr>
          <w:b/>
          <w:bCs/>
          <w:color w:val="4472C4" w:themeColor="accent1"/>
          <w:sz w:val="24"/>
          <w:szCs w:val="24"/>
        </w:rPr>
      </w:pPr>
    </w:p>
    <w:p w:rsidR="00042178" w:rsidRDefault="00D21888" w:rsidP="00FA15C7">
      <w:pPr>
        <w:spacing w:line="240" w:lineRule="auto"/>
        <w:ind w:firstLine="709"/>
        <w:rPr>
          <w:b/>
          <w:bCs/>
          <w:sz w:val="24"/>
          <w:szCs w:val="24"/>
        </w:rPr>
      </w:pPr>
      <w:r w:rsidRPr="00D21888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234315</wp:posOffset>
                </wp:positionH>
                <wp:positionV relativeFrom="paragraph">
                  <wp:posOffset>5080</wp:posOffset>
                </wp:positionV>
                <wp:extent cx="5237480" cy="797560"/>
                <wp:effectExtent l="0" t="0" r="20320" b="2159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7480" cy="797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A7A923" id="Obdélník 1" o:spid="_x0000_s1026" style="position:absolute;margin-left:18.45pt;margin-top:.4pt;width:412.4pt;height:6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" filled="f" strokecolor="#4472c4 [3204]" strokeweight="1pt">
                <w10:wrap anchorx="margin"/>
              </v:rect>
            </w:pict>
          </mc:Fallback>
        </mc:AlternateContent>
      </w:r>
      <w:r w:rsidR="00222F3E" w:rsidRPr="00D21888">
        <w:rPr>
          <w:b/>
          <w:bCs/>
          <w:sz w:val="24"/>
          <w:szCs w:val="24"/>
        </w:rPr>
        <w:t>KVS LAGUNA NJ PROVOZUJE PLAVÁNÍ VAŠICH DĚTÍ V</w:t>
      </w:r>
      <w:r w:rsidR="00042178">
        <w:rPr>
          <w:b/>
          <w:bCs/>
          <w:sz w:val="24"/>
          <w:szCs w:val="24"/>
        </w:rPr>
        <w:t> </w:t>
      </w:r>
      <w:r w:rsidR="00222F3E" w:rsidRPr="00D21888">
        <w:rPr>
          <w:b/>
          <w:bCs/>
          <w:sz w:val="24"/>
          <w:szCs w:val="24"/>
        </w:rPr>
        <w:t>PRONAJATÝCH</w:t>
      </w:r>
    </w:p>
    <w:p w:rsidR="00602D54" w:rsidRPr="00D21888" w:rsidRDefault="00222F3E" w:rsidP="00FA15C7">
      <w:pPr>
        <w:spacing w:line="240" w:lineRule="auto"/>
        <w:ind w:firstLine="709"/>
        <w:rPr>
          <w:b/>
          <w:bCs/>
          <w:sz w:val="24"/>
          <w:szCs w:val="24"/>
        </w:rPr>
      </w:pPr>
      <w:r w:rsidRPr="00D21888">
        <w:rPr>
          <w:b/>
          <w:bCs/>
          <w:sz w:val="24"/>
          <w:szCs w:val="24"/>
        </w:rPr>
        <w:t>PROSTORÁCH</w:t>
      </w:r>
      <w:r w:rsidR="00B56590" w:rsidRPr="00D21888">
        <w:rPr>
          <w:b/>
          <w:bCs/>
          <w:sz w:val="24"/>
          <w:szCs w:val="24"/>
        </w:rPr>
        <w:t xml:space="preserve"> </w:t>
      </w:r>
      <w:r w:rsidRPr="00D21888">
        <w:rPr>
          <w:b/>
          <w:bCs/>
          <w:sz w:val="24"/>
          <w:szCs w:val="24"/>
        </w:rPr>
        <w:t>KRYTÉHO BAZÉNU V NJ. SMLOUVU O PRONÁJMU UZAVÍRÁME</w:t>
      </w:r>
    </w:p>
    <w:p w:rsidR="00222F3E" w:rsidRPr="00D21888" w:rsidRDefault="00222F3E" w:rsidP="00FA15C7">
      <w:pPr>
        <w:spacing w:after="0" w:line="240" w:lineRule="auto"/>
        <w:ind w:firstLine="709"/>
        <w:rPr>
          <w:b/>
          <w:bCs/>
          <w:sz w:val="24"/>
          <w:szCs w:val="24"/>
        </w:rPr>
      </w:pPr>
      <w:r w:rsidRPr="00D21888">
        <w:rPr>
          <w:b/>
          <w:bCs/>
          <w:sz w:val="24"/>
          <w:szCs w:val="24"/>
        </w:rPr>
        <w:t>S PROVOZOVATELEM, BASKETBALOVÝM KLUBEM, A MUSÍME SE JÍ ŘÍDIT.</w:t>
      </w:r>
    </w:p>
    <w:p w:rsidR="00D2417E" w:rsidRPr="00287991" w:rsidRDefault="00D2417E" w:rsidP="00333E6D">
      <w:pPr>
        <w:jc w:val="both"/>
      </w:pPr>
    </w:p>
    <w:p w:rsidR="00F675FD" w:rsidRDefault="00F675FD" w:rsidP="006D3163">
      <w:pPr>
        <w:spacing w:after="0" w:line="360" w:lineRule="auto"/>
        <w:jc w:val="both"/>
      </w:pPr>
      <w:r w:rsidRPr="00A45487">
        <w:rPr>
          <w:rFonts w:ascii="Arial" w:hAnsi="Arial" w:cs="Arial"/>
        </w:rPr>
        <w:t>►</w:t>
      </w:r>
      <w:r w:rsidRPr="00A45487">
        <w:rPr>
          <w:rFonts w:ascii="Arial" w:hAnsi="Arial" w:cs="Arial"/>
        </w:rPr>
        <w:tab/>
      </w:r>
      <w:r w:rsidRPr="00A45487">
        <w:t xml:space="preserve">Dítě je do kurzu </w:t>
      </w:r>
      <w:r w:rsidR="00C854BC">
        <w:rPr>
          <w:b/>
          <w:bCs/>
        </w:rPr>
        <w:t>zařaze</w:t>
      </w:r>
      <w:r w:rsidRPr="00A45487">
        <w:rPr>
          <w:b/>
          <w:bCs/>
        </w:rPr>
        <w:t>no</w:t>
      </w:r>
      <w:r w:rsidRPr="00A45487">
        <w:t xml:space="preserve"> na základě </w:t>
      </w:r>
      <w:r w:rsidRPr="00A45487">
        <w:rPr>
          <w:b/>
          <w:bCs/>
        </w:rPr>
        <w:t>vyplněné</w:t>
      </w:r>
      <w:r w:rsidRPr="00AC2219">
        <w:rPr>
          <w:b/>
          <w:bCs/>
        </w:rPr>
        <w:t xml:space="preserve"> přihlášky</w:t>
      </w:r>
      <w:r w:rsidRPr="00A45487">
        <w:t xml:space="preserve"> a po </w:t>
      </w:r>
      <w:r w:rsidRPr="00A45487">
        <w:rPr>
          <w:b/>
          <w:bCs/>
        </w:rPr>
        <w:t>podpisu</w:t>
      </w:r>
      <w:r w:rsidRPr="00A45487">
        <w:t xml:space="preserve"> těchto organizačních </w:t>
      </w:r>
      <w:r w:rsidRPr="00A45487">
        <w:rPr>
          <w:b/>
          <w:bCs/>
        </w:rPr>
        <w:t>pokynů</w:t>
      </w:r>
      <w:r w:rsidR="00376272">
        <w:t xml:space="preserve"> jeho zákonným zástupcem.</w:t>
      </w:r>
    </w:p>
    <w:p w:rsidR="00C7298E" w:rsidRDefault="001217F6" w:rsidP="006D3163">
      <w:pPr>
        <w:spacing w:after="0" w:line="360" w:lineRule="auto"/>
        <w:jc w:val="both"/>
      </w:pPr>
      <w:r w:rsidRPr="00A45487">
        <w:rPr>
          <w:rFonts w:ascii="Arial" w:hAnsi="Arial" w:cs="Arial"/>
        </w:rPr>
        <w:t>►</w:t>
      </w:r>
      <w:r w:rsidR="00F201BE">
        <w:rPr>
          <w:rFonts w:ascii="Arial" w:hAnsi="Arial" w:cs="Arial"/>
        </w:rPr>
        <w:t xml:space="preserve"> </w:t>
      </w:r>
      <w:r w:rsidRPr="00A45487">
        <w:tab/>
      </w:r>
      <w:r w:rsidR="00C52C3B" w:rsidRPr="00C7298E">
        <w:rPr>
          <w:b/>
        </w:rPr>
        <w:t>Doprovod dítěte se musí řídit</w:t>
      </w:r>
      <w:r w:rsidR="00E948B1" w:rsidRPr="00C7298E">
        <w:rPr>
          <w:b/>
        </w:rPr>
        <w:t xml:space="preserve"> těmito </w:t>
      </w:r>
      <w:r w:rsidR="00E948B1" w:rsidRPr="00C7298E">
        <w:rPr>
          <w:b/>
          <w:bCs/>
        </w:rPr>
        <w:t>or</w:t>
      </w:r>
      <w:r w:rsidR="00C7298E" w:rsidRPr="00C7298E">
        <w:rPr>
          <w:b/>
          <w:bCs/>
        </w:rPr>
        <w:t>ganizačními pokyny, které upravují návštěvní řád</w:t>
      </w:r>
      <w:r w:rsidR="00C52C3B" w:rsidRPr="00C7298E">
        <w:rPr>
          <w:b/>
          <w:bCs/>
        </w:rPr>
        <w:t xml:space="preserve"> krytého bazénu</w:t>
      </w:r>
      <w:r w:rsidR="00C52C3B" w:rsidRPr="00A45487">
        <w:t xml:space="preserve"> </w:t>
      </w:r>
    </w:p>
    <w:p w:rsidR="001217F6" w:rsidRDefault="00C52C3B" w:rsidP="006D3163">
      <w:pPr>
        <w:spacing w:after="0" w:line="360" w:lineRule="auto"/>
        <w:jc w:val="both"/>
      </w:pPr>
      <w:r w:rsidRPr="00A45487">
        <w:t xml:space="preserve">a dbát pokynů </w:t>
      </w:r>
      <w:r w:rsidR="00C854BC">
        <w:t>učitelů</w:t>
      </w:r>
      <w:r w:rsidR="002355D7" w:rsidRPr="00A45487">
        <w:t xml:space="preserve"> Plavecké školy, </w:t>
      </w:r>
      <w:r w:rsidRPr="00A45487">
        <w:t xml:space="preserve">plavčíků a dalšího personálu krytého bazénu. V případě nedodržení </w:t>
      </w:r>
      <w:r w:rsidR="003F62D8" w:rsidRPr="00A45487">
        <w:t xml:space="preserve">těchto </w:t>
      </w:r>
      <w:r w:rsidRPr="00A45487">
        <w:t xml:space="preserve">předpisů se doprovod vystavuje možnosti být vyloučen z prostor krytého bazénu (v případě hrubého či opakovaného porušení může dojít i k vyloučení dítěte z kurzu). </w:t>
      </w:r>
    </w:p>
    <w:p w:rsidR="00926B55" w:rsidRPr="00C446ED" w:rsidRDefault="00926B55" w:rsidP="006D3163">
      <w:pPr>
        <w:spacing w:after="0" w:line="360" w:lineRule="auto"/>
        <w:jc w:val="both"/>
        <w:rPr>
          <w:b/>
          <w:bCs/>
        </w:rPr>
      </w:pPr>
      <w:r w:rsidRPr="00A45487">
        <w:rPr>
          <w:rFonts w:ascii="Arial" w:hAnsi="Arial" w:cs="Arial"/>
        </w:rPr>
        <w:t>►</w:t>
      </w:r>
      <w:r w:rsidRPr="00A45487">
        <w:tab/>
      </w:r>
      <w:r w:rsidRPr="00A45487">
        <w:rPr>
          <w:b/>
          <w:bCs/>
        </w:rPr>
        <w:t xml:space="preserve">S těmito organizačními pokyny musí být seznámeny všechny další osoby, které budou děti na kurz doprovázet. </w:t>
      </w:r>
    </w:p>
    <w:p w:rsidR="008E26AD" w:rsidRPr="00A45487" w:rsidRDefault="00C446ED" w:rsidP="006D3163">
      <w:pPr>
        <w:spacing w:after="0" w:line="360" w:lineRule="auto"/>
        <w:jc w:val="both"/>
      </w:pPr>
      <w:r w:rsidRPr="00A45487">
        <w:rPr>
          <w:rFonts w:ascii="Arial" w:hAnsi="Arial" w:cs="Arial"/>
        </w:rPr>
        <w:t>►</w:t>
      </w:r>
      <w:r w:rsidRPr="00A45487">
        <w:tab/>
      </w:r>
      <w:r w:rsidR="00926B55">
        <w:t>Před plaváním s</w:t>
      </w:r>
      <w:r w:rsidR="00926B55" w:rsidRPr="00A45487">
        <w:t>und</w:t>
      </w:r>
      <w:r w:rsidR="00926B55">
        <w:t>ejte dětem</w:t>
      </w:r>
      <w:r w:rsidR="00926B55" w:rsidRPr="00A45487">
        <w:t xml:space="preserve"> řetízky, náramky, přívěsky, prstýnky, dlouhé náušnice, apod.</w:t>
      </w:r>
      <w:r>
        <w:t xml:space="preserve"> </w:t>
      </w:r>
      <w:r w:rsidR="00926B55">
        <w:t xml:space="preserve">Delší </w:t>
      </w:r>
      <w:r>
        <w:t xml:space="preserve">vlasy </w:t>
      </w:r>
      <w:r w:rsidR="00926B55">
        <w:t xml:space="preserve">musí mít děti z důvodu bezpečnosti sepnuté. </w:t>
      </w:r>
      <w:r w:rsidR="00C7298E">
        <w:rPr>
          <w:rFonts w:cstheme="minorHAnsi"/>
        </w:rPr>
        <w:t>Dítě nesmí</w:t>
      </w:r>
      <w:r w:rsidR="0009726F" w:rsidRPr="00A45487">
        <w:rPr>
          <w:rFonts w:cstheme="minorHAnsi"/>
        </w:rPr>
        <w:t xml:space="preserve"> jednu hodinu před plaváním jíst. </w:t>
      </w:r>
    </w:p>
    <w:p w:rsidR="00067AA9" w:rsidRDefault="00067AA9" w:rsidP="006D3163">
      <w:pPr>
        <w:spacing w:after="0" w:line="360" w:lineRule="auto"/>
        <w:jc w:val="both"/>
        <w:rPr>
          <w:b/>
          <w:u w:val="single"/>
        </w:rPr>
      </w:pPr>
    </w:p>
    <w:p w:rsidR="00BE2DAE" w:rsidRPr="002B38BC" w:rsidRDefault="00067AA9" w:rsidP="006D3163">
      <w:pPr>
        <w:spacing w:after="0" w:line="360" w:lineRule="auto"/>
        <w:jc w:val="both"/>
        <w:rPr>
          <w:b/>
        </w:rPr>
      </w:pPr>
      <w:r>
        <w:rPr>
          <w:b/>
          <w:u w:val="single"/>
        </w:rPr>
        <w:t>M</w:t>
      </w:r>
      <w:r w:rsidR="00BE2DAE" w:rsidRPr="002B38BC">
        <w:rPr>
          <w:b/>
          <w:u w:val="single"/>
        </w:rPr>
        <w:t>áte tyto možnosti předání dítěte</w:t>
      </w:r>
      <w:r w:rsidR="001D0323" w:rsidRPr="002B38BC">
        <w:rPr>
          <w:b/>
        </w:rPr>
        <w:t>:</w:t>
      </w:r>
      <w:r w:rsidR="00BE2DAE" w:rsidRPr="002B38BC">
        <w:rPr>
          <w:b/>
        </w:rPr>
        <w:t xml:space="preserve"> </w:t>
      </w:r>
    </w:p>
    <w:p w:rsidR="00BE2DAE" w:rsidRDefault="00067AA9" w:rsidP="00765484">
      <w:pPr>
        <w:pStyle w:val="Odstavecseseznamem"/>
        <w:numPr>
          <w:ilvl w:val="0"/>
          <w:numId w:val="5"/>
        </w:numPr>
        <w:spacing w:after="0" w:line="360" w:lineRule="auto"/>
        <w:jc w:val="both"/>
      </w:pPr>
      <w:r>
        <w:t>Učiteli PŠ v</w:t>
      </w:r>
      <w:r w:rsidR="00BE2DAE">
        <w:t> </w:t>
      </w:r>
      <w:r w:rsidR="00FA15C7">
        <w:t>prostorá</w:t>
      </w:r>
      <w:r>
        <w:t>ch před pokladnou</w:t>
      </w:r>
      <w:r w:rsidR="00BE2DAE">
        <w:t>, nejdřív</w:t>
      </w:r>
      <w:r w:rsidR="00FA15C7">
        <w:t>e</w:t>
      </w:r>
      <w:r w:rsidR="00BE2DAE">
        <w:t xml:space="preserve"> </w:t>
      </w:r>
      <w:r>
        <w:t>1</w:t>
      </w:r>
      <w:r w:rsidR="00BE2DAE">
        <w:t>5</w:t>
      </w:r>
      <w:r>
        <w:t>-10</w:t>
      </w:r>
      <w:r w:rsidR="00BE2DAE">
        <w:t xml:space="preserve"> minut před zahájením lekce</w:t>
      </w:r>
      <w:r>
        <w:t>. Z</w:t>
      </w:r>
      <w:r w:rsidR="00F156CC">
        <w:t xml:space="preserve">pět si </w:t>
      </w:r>
      <w:r>
        <w:t>dítě přebíráte 15-20</w:t>
      </w:r>
      <w:r w:rsidR="00BE2DAE">
        <w:t xml:space="preserve"> mi</w:t>
      </w:r>
      <w:r>
        <w:t xml:space="preserve">nut po ukončení lekce plavání. </w:t>
      </w:r>
    </w:p>
    <w:p w:rsidR="00C446ED" w:rsidRDefault="00C446ED" w:rsidP="00C446ED">
      <w:pPr>
        <w:pStyle w:val="Odstavecseseznamem"/>
        <w:spacing w:after="0" w:line="360" w:lineRule="auto"/>
        <w:jc w:val="both"/>
      </w:pPr>
    </w:p>
    <w:p w:rsidR="00F71AFC" w:rsidRPr="00A45487" w:rsidRDefault="00FA15C7" w:rsidP="00067AA9">
      <w:pPr>
        <w:pStyle w:val="Odstavecseseznamem"/>
        <w:numPr>
          <w:ilvl w:val="0"/>
          <w:numId w:val="5"/>
        </w:numPr>
        <w:spacing w:after="0" w:line="360" w:lineRule="auto"/>
        <w:jc w:val="both"/>
      </w:pPr>
      <w:r>
        <w:t>D</w:t>
      </w:r>
      <w:r w:rsidR="00067AA9">
        <w:t>ítě doprovázíte až na bazén. U</w:t>
      </w:r>
      <w:r w:rsidR="00067AA9" w:rsidRPr="00A45487">
        <w:t xml:space="preserve"> pokladny </w:t>
      </w:r>
      <w:r w:rsidR="00067AA9">
        <w:t xml:space="preserve">obdržíte </w:t>
      </w:r>
      <w:r w:rsidR="00067AA9" w:rsidRPr="00067AA9">
        <w:rPr>
          <w:b/>
          <w:bCs/>
        </w:rPr>
        <w:t>čip</w:t>
      </w:r>
      <w:r w:rsidR="00067AA9" w:rsidRPr="00A45487">
        <w:t xml:space="preserve"> pro každé dítě i každého dospělého. Zvažte, zda dáte čip dítěti na ruku, doporučujeme ho uschovat</w:t>
      </w:r>
      <w:r w:rsidR="00067AA9">
        <w:t xml:space="preserve">. </w:t>
      </w:r>
      <w:r w:rsidR="00067AA9" w:rsidRPr="00067AA9">
        <w:rPr>
          <w:b/>
          <w:bCs/>
        </w:rPr>
        <w:t>Při ztrátě čipu</w:t>
      </w:r>
      <w:r w:rsidR="00067AA9" w:rsidRPr="00A45487">
        <w:t xml:space="preserve"> </w:t>
      </w:r>
      <w:r w:rsidR="00067AA9" w:rsidRPr="00067AA9">
        <w:rPr>
          <w:b/>
        </w:rPr>
        <w:t>po nás dle smlouvy bude</w:t>
      </w:r>
      <w:r w:rsidR="00067AA9" w:rsidRPr="00A45487">
        <w:t xml:space="preserve"> </w:t>
      </w:r>
      <w:r w:rsidR="00067AA9" w:rsidRPr="00067AA9">
        <w:rPr>
          <w:b/>
        </w:rPr>
        <w:t>provozovatel požadovat poplatek ve výši 500 Kč a my ho musíme pak požadovat po Vás.</w:t>
      </w:r>
      <w:r w:rsidR="00067AA9">
        <w:rPr>
          <w:b/>
        </w:rPr>
        <w:t xml:space="preserve"> </w:t>
      </w:r>
      <w:r w:rsidR="00067AA9">
        <w:t>Za všechny osoby, které takto děti doprovází, musíme provozovateli platit vstupné dle aktuálního ceníku. Máte možnost připlatit si tuto částku zvýhodněně na celé školní pololetí</w:t>
      </w:r>
      <w:r w:rsidR="00FE7537">
        <w:t xml:space="preserve">, </w:t>
      </w:r>
      <w:r w:rsidR="00067AA9">
        <w:t>nebo Vám bude naúčtována na konci pololetí podle počtu vstupů dle aktuálního ceníku.</w:t>
      </w:r>
    </w:p>
    <w:p w:rsidR="007519FE" w:rsidRPr="00A45487" w:rsidRDefault="00A328A2" w:rsidP="006D3163">
      <w:pPr>
        <w:spacing w:after="0" w:line="360" w:lineRule="auto"/>
        <w:jc w:val="both"/>
      </w:pPr>
      <w:r>
        <w:rPr>
          <w:rFonts w:cstheme="minorHAnsi"/>
          <w:b/>
          <w:bCs/>
          <w:color w:val="4472C4" w:themeColor="accent1"/>
        </w:rPr>
        <w:t>Pokud dítě doprovázíte až na bazén,</w:t>
      </w:r>
      <w:r w:rsidR="00BE2DAE" w:rsidRPr="00A45487">
        <w:rPr>
          <w:rFonts w:cstheme="minorHAnsi"/>
          <w:b/>
          <w:bCs/>
          <w:color w:val="4472C4" w:themeColor="accent1"/>
        </w:rPr>
        <w:t xml:space="preserve"> je nutné zajistit, aby děti </w:t>
      </w:r>
      <w:r w:rsidR="00FE7537">
        <w:rPr>
          <w:rFonts w:cstheme="minorHAnsi"/>
          <w:b/>
          <w:bCs/>
          <w:color w:val="4472C4" w:themeColor="accent1"/>
        </w:rPr>
        <w:t xml:space="preserve">před předáním </w:t>
      </w:r>
      <w:r w:rsidR="00BE2DAE">
        <w:rPr>
          <w:rFonts w:cstheme="minorHAnsi"/>
          <w:b/>
          <w:bCs/>
          <w:color w:val="4472C4" w:themeColor="accent1"/>
        </w:rPr>
        <w:t xml:space="preserve">PŠ </w:t>
      </w:r>
      <w:r w:rsidR="00BE2DAE" w:rsidRPr="00A45487">
        <w:rPr>
          <w:rFonts w:cstheme="minorHAnsi"/>
          <w:b/>
          <w:bCs/>
          <w:color w:val="4472C4" w:themeColor="accent1"/>
        </w:rPr>
        <w:t>nepobíhaly, neskákaly po tribuně ani kolem bazénu, neprocházely se v odtokovém žlábku, popřípadě si nehrály s nachystanými plaveckými pomůckami (</w:t>
      </w:r>
      <w:r>
        <w:rPr>
          <w:rFonts w:cstheme="minorHAnsi"/>
          <w:b/>
          <w:bCs/>
          <w:color w:val="4472C4" w:themeColor="accent1"/>
        </w:rPr>
        <w:t xml:space="preserve">z důvodu </w:t>
      </w:r>
      <w:r w:rsidR="00BE2DAE" w:rsidRPr="00A45487">
        <w:rPr>
          <w:rFonts w:cstheme="minorHAnsi"/>
          <w:b/>
          <w:bCs/>
          <w:color w:val="4472C4" w:themeColor="accent1"/>
        </w:rPr>
        <w:t>nebezpečí uklouznutí či zranění Vašeho či jiného dítěte).</w:t>
      </w:r>
      <w:r>
        <w:rPr>
          <w:rFonts w:cstheme="minorHAnsi"/>
          <w:b/>
          <w:bCs/>
          <w:color w:val="4472C4" w:themeColor="accent1"/>
        </w:rPr>
        <w:t xml:space="preserve"> </w:t>
      </w:r>
      <w:r w:rsidR="007519FE" w:rsidRPr="00A45487">
        <w:rPr>
          <w:b/>
          <w:bCs/>
        </w:rPr>
        <w:t>D</w:t>
      </w:r>
      <w:r w:rsidR="00A9260F" w:rsidRPr="00A45487">
        <w:rPr>
          <w:b/>
          <w:bCs/>
        </w:rPr>
        <w:t>oprovod</w:t>
      </w:r>
      <w:r w:rsidR="00A9260F" w:rsidRPr="00A45487">
        <w:t xml:space="preserve"> </w:t>
      </w:r>
      <w:r>
        <w:t>dítěte se</w:t>
      </w:r>
      <w:r w:rsidR="00A9260F" w:rsidRPr="00A45487">
        <w:t xml:space="preserve"> </w:t>
      </w:r>
      <w:r w:rsidR="00A85F00" w:rsidRPr="00A45487">
        <w:rPr>
          <w:b/>
          <w:bCs/>
        </w:rPr>
        <w:t>převlékne</w:t>
      </w:r>
      <w:r w:rsidR="00A9260F" w:rsidRPr="00A45487">
        <w:t xml:space="preserve"> do </w:t>
      </w:r>
      <w:r w:rsidR="00A9260F" w:rsidRPr="00A45487">
        <w:rPr>
          <w:b/>
          <w:bCs/>
        </w:rPr>
        <w:t>vhodného a čistého oblečení</w:t>
      </w:r>
      <w:r>
        <w:t xml:space="preserve"> (kraťasy, tričko atd</w:t>
      </w:r>
      <w:r w:rsidR="00A9260F" w:rsidRPr="00A45487">
        <w:t>.)</w:t>
      </w:r>
      <w:r w:rsidR="007519FE" w:rsidRPr="00A45487">
        <w:t xml:space="preserve"> </w:t>
      </w:r>
      <w:r w:rsidR="00A9260F" w:rsidRPr="00A45487">
        <w:t xml:space="preserve">a obuje si </w:t>
      </w:r>
      <w:r w:rsidR="00A9260F" w:rsidRPr="00A45487">
        <w:rPr>
          <w:b/>
          <w:bCs/>
        </w:rPr>
        <w:t>čisté přezůvky</w:t>
      </w:r>
      <w:r w:rsidR="00A9260F" w:rsidRPr="00A45487">
        <w:t xml:space="preserve"> (pokud doprovod nevyužije možnost přezutí, je nutné </w:t>
      </w:r>
      <w:r w:rsidR="00A9260F" w:rsidRPr="00A45487">
        <w:rPr>
          <w:b/>
          <w:bCs/>
        </w:rPr>
        <w:t>nohy</w:t>
      </w:r>
      <w:r w:rsidR="00A9260F" w:rsidRPr="00A45487">
        <w:t xml:space="preserve"> před vstupem na bazén </w:t>
      </w:r>
      <w:r w:rsidR="00A9260F" w:rsidRPr="00A45487">
        <w:rPr>
          <w:b/>
          <w:bCs/>
        </w:rPr>
        <w:t>osprchovat</w:t>
      </w:r>
      <w:r w:rsidR="00A9260F" w:rsidRPr="00A45487">
        <w:t>)</w:t>
      </w:r>
      <w:r w:rsidR="007519FE" w:rsidRPr="00A45487">
        <w:t>.</w:t>
      </w:r>
      <w:r w:rsidR="001D0323">
        <w:t xml:space="preserve"> </w:t>
      </w:r>
      <w:r w:rsidR="00C44962" w:rsidRPr="00A45487">
        <w:t xml:space="preserve">Dítě </w:t>
      </w:r>
      <w:r w:rsidR="00C44962" w:rsidRPr="00A45487">
        <w:rPr>
          <w:b/>
          <w:bCs/>
        </w:rPr>
        <w:t>předáte</w:t>
      </w:r>
      <w:r w:rsidR="00C44962" w:rsidRPr="00A45487">
        <w:t xml:space="preserve"> </w:t>
      </w:r>
      <w:r w:rsidR="00E80BC3">
        <w:t xml:space="preserve">osprchované (včetně vlasů) </w:t>
      </w:r>
      <w:r w:rsidR="00C44962" w:rsidRPr="00A45487">
        <w:rPr>
          <w:b/>
          <w:bCs/>
        </w:rPr>
        <w:t>osobně</w:t>
      </w:r>
      <w:r w:rsidR="007519FE" w:rsidRPr="00A45487">
        <w:t xml:space="preserve"> </w:t>
      </w:r>
      <w:r w:rsidR="00376272">
        <w:t>učiteli plavání a to:</w:t>
      </w:r>
    </w:p>
    <w:p w:rsidR="00306B1B" w:rsidRPr="00A45487" w:rsidRDefault="00FE7537" w:rsidP="006D3163">
      <w:pPr>
        <w:spacing w:after="0" w:line="360" w:lineRule="auto"/>
        <w:jc w:val="both"/>
      </w:pPr>
      <w:r>
        <w:rPr>
          <w:b/>
          <w:bCs/>
        </w:rPr>
        <w:t>Pondělní</w:t>
      </w:r>
      <w:r w:rsidR="00F156CC">
        <w:rPr>
          <w:b/>
          <w:bCs/>
        </w:rPr>
        <w:t xml:space="preserve"> -</w:t>
      </w:r>
      <w:r>
        <w:rPr>
          <w:b/>
          <w:bCs/>
        </w:rPr>
        <w:t xml:space="preserve"> </w:t>
      </w:r>
      <w:proofErr w:type="spellStart"/>
      <w:r w:rsidR="00306B1B" w:rsidRPr="00A45487">
        <w:rPr>
          <w:b/>
          <w:bCs/>
        </w:rPr>
        <w:t>Plaváček</w:t>
      </w:r>
      <w:proofErr w:type="spellEnd"/>
      <w:r w:rsidR="00306B1B" w:rsidRPr="00A45487">
        <w:t xml:space="preserve"> </w:t>
      </w:r>
      <w:r w:rsidR="00376272">
        <w:t>–</w:t>
      </w:r>
      <w:r w:rsidR="00306B1B" w:rsidRPr="00A45487">
        <w:t xml:space="preserve"> </w:t>
      </w:r>
      <w:r w:rsidR="00376272">
        <w:t>v 16.45 hod. u bloku č. 6 ze strany pánských šaten</w:t>
      </w:r>
    </w:p>
    <w:p w:rsidR="001D0323" w:rsidRPr="00A45487" w:rsidRDefault="00FE7537" w:rsidP="001D0323">
      <w:pPr>
        <w:spacing w:after="0" w:line="360" w:lineRule="auto"/>
        <w:jc w:val="both"/>
      </w:pPr>
      <w:r>
        <w:rPr>
          <w:b/>
          <w:bCs/>
        </w:rPr>
        <w:t>P</w:t>
      </w:r>
      <w:r w:rsidR="00F156CC">
        <w:rPr>
          <w:b/>
          <w:bCs/>
        </w:rPr>
        <w:t xml:space="preserve">ondělní - </w:t>
      </w:r>
      <w:r w:rsidR="00306B1B" w:rsidRPr="00A45487">
        <w:rPr>
          <w:b/>
          <w:bCs/>
        </w:rPr>
        <w:t>Kapitán</w:t>
      </w:r>
      <w:r w:rsidR="00306B1B" w:rsidRPr="00A45487">
        <w:t xml:space="preserve"> </w:t>
      </w:r>
      <w:r w:rsidR="00A22785" w:rsidRPr="00A45487">
        <w:t>–</w:t>
      </w:r>
      <w:r w:rsidR="002C665A" w:rsidRPr="00A45487">
        <w:t xml:space="preserve"> </w:t>
      </w:r>
      <w:r w:rsidR="00376272">
        <w:t xml:space="preserve">v 16.30 hod. u bloku číslo </w:t>
      </w:r>
      <w:r w:rsidR="00A22785" w:rsidRPr="00A45487">
        <w:t>5, 6 (podle skupinky dítěte</w:t>
      </w:r>
      <w:r w:rsidR="00376272">
        <w:t xml:space="preserve"> označené barvou</w:t>
      </w:r>
      <w:r w:rsidR="00A22785" w:rsidRPr="00A45487">
        <w:t xml:space="preserve">) ze strany dámských </w:t>
      </w:r>
      <w:r w:rsidR="00376272">
        <w:t xml:space="preserve">i pánských </w:t>
      </w:r>
      <w:r w:rsidR="00A22785" w:rsidRPr="00A45487">
        <w:t>šaten</w:t>
      </w:r>
      <w:r w:rsidR="001D0323">
        <w:t>.</w:t>
      </w:r>
      <w:r w:rsidR="001D0323" w:rsidRPr="001D0323">
        <w:t xml:space="preserve"> </w:t>
      </w:r>
      <w:r w:rsidR="001D0323">
        <w:t>Z</w:t>
      </w:r>
      <w:r w:rsidR="002B38BC">
        <w:t xml:space="preserve">ařazení dítěte se dozvíte </w:t>
      </w:r>
      <w:proofErr w:type="gramStart"/>
      <w:r w:rsidR="002B38BC">
        <w:t xml:space="preserve">po </w:t>
      </w:r>
      <w:r w:rsidR="00902D11">
        <w:t>1.lekci</w:t>
      </w:r>
      <w:proofErr w:type="gramEnd"/>
      <w:r w:rsidR="00BA0FE6">
        <w:t>.</w:t>
      </w:r>
    </w:p>
    <w:p w:rsidR="00FA15C7" w:rsidRDefault="00FE7537" w:rsidP="006D3163">
      <w:pPr>
        <w:spacing w:after="0" w:line="360" w:lineRule="auto"/>
        <w:jc w:val="both"/>
      </w:pPr>
      <w:r>
        <w:rPr>
          <w:b/>
          <w:bCs/>
        </w:rPr>
        <w:t>Čtvrteční</w:t>
      </w:r>
      <w:r w:rsidR="00F156CC">
        <w:rPr>
          <w:b/>
          <w:bCs/>
        </w:rPr>
        <w:t xml:space="preserve"> - </w:t>
      </w:r>
      <w:r>
        <w:rPr>
          <w:b/>
          <w:bCs/>
        </w:rPr>
        <w:t xml:space="preserve"> </w:t>
      </w:r>
      <w:r w:rsidR="00306B1B" w:rsidRPr="00A45487">
        <w:rPr>
          <w:b/>
          <w:bCs/>
        </w:rPr>
        <w:t>Námořník</w:t>
      </w:r>
      <w:r w:rsidR="00306B1B" w:rsidRPr="00A45487">
        <w:t xml:space="preserve"> </w:t>
      </w:r>
      <w:r w:rsidR="00171651" w:rsidRPr="00A45487">
        <w:t>–</w:t>
      </w:r>
      <w:r w:rsidR="00306B1B" w:rsidRPr="00A45487">
        <w:t xml:space="preserve"> </w:t>
      </w:r>
      <w:r>
        <w:t>v 16.30</w:t>
      </w:r>
      <w:r w:rsidR="00376272">
        <w:t xml:space="preserve"> hod. u bloku č. 6 ze strany pánských šaten</w:t>
      </w:r>
    </w:p>
    <w:p w:rsidR="00D94EAD" w:rsidRPr="00FA15C7" w:rsidRDefault="00D94EAD" w:rsidP="006D3163">
      <w:pPr>
        <w:spacing w:after="0" w:line="360" w:lineRule="auto"/>
        <w:jc w:val="both"/>
      </w:pPr>
    </w:p>
    <w:p w:rsidR="004C6173" w:rsidRPr="00A45487" w:rsidRDefault="007D01DC" w:rsidP="00E80BC3">
      <w:pPr>
        <w:tabs>
          <w:tab w:val="left" w:pos="6664"/>
        </w:tabs>
      </w:pPr>
      <w:r w:rsidRPr="00A45487">
        <w:rPr>
          <w:b/>
          <w:bCs/>
        </w:rPr>
        <w:lastRenderedPageBreak/>
        <w:t>Dodržujte čas předávání dítěte</w:t>
      </w:r>
      <w:r w:rsidRPr="00A45487">
        <w:t>. Pozdní příchody narušují výuku</w:t>
      </w:r>
      <w:r w:rsidR="004A03E7" w:rsidRPr="00A45487">
        <w:t xml:space="preserve"> nejen vašemu dítěti, ale i celému jeho družstvu.</w:t>
      </w:r>
      <w:r w:rsidRPr="00A45487">
        <w:t xml:space="preserve"> </w:t>
      </w:r>
      <w:r w:rsidR="004A03E7" w:rsidRPr="00A45487">
        <w:t xml:space="preserve"> </w:t>
      </w:r>
      <w:r w:rsidR="004A03E7" w:rsidRPr="00A45487">
        <w:rPr>
          <w:b/>
          <w:bCs/>
        </w:rPr>
        <w:t>V</w:t>
      </w:r>
      <w:r w:rsidR="00E80BC3">
        <w:rPr>
          <w:b/>
          <w:bCs/>
        </w:rPr>
        <w:t> </w:t>
      </w:r>
      <w:r w:rsidR="004C6173" w:rsidRPr="00A45487">
        <w:rPr>
          <w:b/>
          <w:bCs/>
        </w:rPr>
        <w:t>případě</w:t>
      </w:r>
      <w:r w:rsidR="00E80BC3">
        <w:rPr>
          <w:b/>
          <w:bCs/>
        </w:rPr>
        <w:t xml:space="preserve"> výjimečného </w:t>
      </w:r>
      <w:r w:rsidR="004C6173" w:rsidRPr="00A45487">
        <w:rPr>
          <w:b/>
          <w:bCs/>
        </w:rPr>
        <w:t>pozdního příchodu</w:t>
      </w:r>
      <w:r w:rsidR="00E80BC3">
        <w:rPr>
          <w:b/>
          <w:bCs/>
        </w:rPr>
        <w:t>,</w:t>
      </w:r>
      <w:r w:rsidR="004C6173" w:rsidRPr="00A45487">
        <w:t xml:space="preserve"> </w:t>
      </w:r>
      <w:r w:rsidR="00E80BC3">
        <w:rPr>
          <w:b/>
        </w:rPr>
        <w:t>dítě</w:t>
      </w:r>
      <w:r w:rsidR="004C6173" w:rsidRPr="00FE7537">
        <w:rPr>
          <w:b/>
        </w:rPr>
        <w:t xml:space="preserve"> osobně </w:t>
      </w:r>
      <w:r w:rsidR="004A03E7" w:rsidRPr="00FE7537">
        <w:rPr>
          <w:b/>
        </w:rPr>
        <w:t>předejte</w:t>
      </w:r>
      <w:r w:rsidR="004C6173" w:rsidRPr="00FE7537">
        <w:rPr>
          <w:b/>
        </w:rPr>
        <w:t xml:space="preserve"> jeho učitelce plavání</w:t>
      </w:r>
      <w:r w:rsidR="00E80BC3">
        <w:rPr>
          <w:b/>
        </w:rPr>
        <w:t xml:space="preserve">! </w:t>
      </w:r>
    </w:p>
    <w:p w:rsidR="004A5B24" w:rsidRPr="00A45487" w:rsidRDefault="001F2260" w:rsidP="006D3163">
      <w:pPr>
        <w:spacing w:after="0" w:line="360" w:lineRule="auto"/>
        <w:jc w:val="both"/>
      </w:pPr>
      <w:r w:rsidRPr="00A45487">
        <w:t xml:space="preserve">Doporučujeme, aby se </w:t>
      </w:r>
      <w:r w:rsidRPr="00A45487">
        <w:rPr>
          <w:b/>
          <w:bCs/>
        </w:rPr>
        <w:t>d</w:t>
      </w:r>
      <w:r w:rsidR="00251512" w:rsidRPr="00A45487">
        <w:rPr>
          <w:b/>
          <w:bCs/>
        </w:rPr>
        <w:t>oprovod dítěte</w:t>
      </w:r>
      <w:r w:rsidRPr="00A45487">
        <w:t xml:space="preserve"> (</w:t>
      </w:r>
      <w:r w:rsidR="00251512" w:rsidRPr="00A45487">
        <w:t xml:space="preserve">který </w:t>
      </w:r>
      <w:r w:rsidR="00A14775" w:rsidRPr="00A45487">
        <w:t xml:space="preserve">v průběhu lekce </w:t>
      </w:r>
      <w:r w:rsidR="00251512" w:rsidRPr="00A45487">
        <w:rPr>
          <w:b/>
          <w:bCs/>
        </w:rPr>
        <w:t>zůstává</w:t>
      </w:r>
      <w:r w:rsidR="00251512" w:rsidRPr="00A45487">
        <w:t xml:space="preserve"> v prostorách bazénu</w:t>
      </w:r>
      <w:r w:rsidRPr="00A45487">
        <w:t>)</w:t>
      </w:r>
      <w:r w:rsidR="00251512" w:rsidRPr="00A45487">
        <w:t xml:space="preserve"> </w:t>
      </w:r>
      <w:r w:rsidRPr="00A45487">
        <w:t xml:space="preserve">zdržoval </w:t>
      </w:r>
      <w:r w:rsidR="00A14775" w:rsidRPr="00A45487">
        <w:t xml:space="preserve">pouze </w:t>
      </w:r>
      <w:r w:rsidR="00251512" w:rsidRPr="00A45487">
        <w:t>na</w:t>
      </w:r>
      <w:r w:rsidR="003F0AEA" w:rsidRPr="00A45487">
        <w:t xml:space="preserve"> horní části</w:t>
      </w:r>
      <w:r w:rsidR="00251512" w:rsidRPr="00A45487">
        <w:t xml:space="preserve"> </w:t>
      </w:r>
      <w:r w:rsidR="00910ABA" w:rsidRPr="00A45487">
        <w:t>t</w:t>
      </w:r>
      <w:r w:rsidR="00251512" w:rsidRPr="00A45487">
        <w:t>ribun</w:t>
      </w:r>
      <w:r w:rsidR="003F0AEA" w:rsidRPr="00A45487">
        <w:t>y</w:t>
      </w:r>
      <w:r w:rsidR="004552DD" w:rsidRPr="00A45487">
        <w:t xml:space="preserve">. </w:t>
      </w:r>
      <w:r w:rsidR="00FE7537">
        <w:t>Na tribuně se nesmí jíst!</w:t>
      </w:r>
      <w:r w:rsidR="004A5B24" w:rsidRPr="00A45487">
        <w:t xml:space="preserve"> </w:t>
      </w:r>
    </w:p>
    <w:p w:rsidR="003C205E" w:rsidRDefault="00A11B8D" w:rsidP="006D3163">
      <w:pPr>
        <w:spacing w:after="0" w:line="360" w:lineRule="auto"/>
        <w:jc w:val="both"/>
      </w:pPr>
      <w:r w:rsidRPr="00A45487">
        <w:t xml:space="preserve">Po </w:t>
      </w:r>
      <w:r w:rsidRPr="00A45487">
        <w:rPr>
          <w:b/>
          <w:bCs/>
        </w:rPr>
        <w:t>ukončení lekce</w:t>
      </w:r>
      <w:r w:rsidRPr="00A45487">
        <w:t xml:space="preserve"> si doprovod </w:t>
      </w:r>
      <w:r w:rsidRPr="00A45487">
        <w:rPr>
          <w:b/>
          <w:bCs/>
        </w:rPr>
        <w:t>převezme osobně</w:t>
      </w:r>
      <w:r w:rsidRPr="00A45487">
        <w:t xml:space="preserve"> dítě v prostorách bazénu v místě, kde dítě před plaváním předával. </w:t>
      </w:r>
    </w:p>
    <w:p w:rsidR="00E80BC3" w:rsidRPr="00A45487" w:rsidRDefault="00E80BC3" w:rsidP="006D3163">
      <w:pPr>
        <w:spacing w:after="0" w:line="360" w:lineRule="auto"/>
        <w:jc w:val="both"/>
        <w:rPr>
          <w:color w:val="FF0000"/>
        </w:rPr>
      </w:pPr>
    </w:p>
    <w:p w:rsidR="00B75B0E" w:rsidRPr="00FE7537" w:rsidRDefault="00B75B0E" w:rsidP="006D3163">
      <w:pPr>
        <w:spacing w:after="0" w:line="360" w:lineRule="auto"/>
        <w:jc w:val="both"/>
        <w:rPr>
          <w:rFonts w:cstheme="minorHAnsi"/>
        </w:rPr>
      </w:pPr>
      <w:r w:rsidRPr="00A45487">
        <w:rPr>
          <w:rFonts w:ascii="Arial" w:hAnsi="Arial" w:cs="Arial"/>
        </w:rPr>
        <w:t>►</w:t>
      </w:r>
      <w:r w:rsidRPr="00A45487">
        <w:rPr>
          <w:rFonts w:ascii="Arial" w:hAnsi="Arial" w:cs="Arial"/>
        </w:rPr>
        <w:tab/>
      </w:r>
      <w:r w:rsidR="00735EFB" w:rsidRPr="00A45487">
        <w:rPr>
          <w:rFonts w:cstheme="minorHAnsi"/>
        </w:rPr>
        <w:t xml:space="preserve">Ze zdravotních důvodů je nutné </w:t>
      </w:r>
      <w:r w:rsidRPr="00A45487">
        <w:rPr>
          <w:rFonts w:cstheme="minorHAnsi"/>
          <w:b/>
          <w:bCs/>
        </w:rPr>
        <w:t xml:space="preserve">po skončení lekce </w:t>
      </w:r>
      <w:r w:rsidR="00C14829" w:rsidRPr="00A45487">
        <w:rPr>
          <w:rFonts w:cstheme="minorHAnsi"/>
          <w:b/>
          <w:bCs/>
        </w:rPr>
        <w:t xml:space="preserve">dítě </w:t>
      </w:r>
      <w:r w:rsidR="00FE7537">
        <w:rPr>
          <w:rFonts w:cstheme="minorHAnsi"/>
          <w:b/>
          <w:bCs/>
        </w:rPr>
        <w:t xml:space="preserve">důkladně </w:t>
      </w:r>
      <w:r w:rsidRPr="00A45487">
        <w:rPr>
          <w:rFonts w:cstheme="minorHAnsi"/>
          <w:b/>
          <w:bCs/>
        </w:rPr>
        <w:t>osprchovat</w:t>
      </w:r>
      <w:r w:rsidR="00FE7537">
        <w:rPr>
          <w:rFonts w:cstheme="minorHAnsi"/>
        </w:rPr>
        <w:t xml:space="preserve"> </w:t>
      </w:r>
      <w:r w:rsidRPr="00A45487">
        <w:rPr>
          <w:rFonts w:cstheme="minorHAnsi"/>
        </w:rPr>
        <w:t xml:space="preserve">mýdlem a </w:t>
      </w:r>
      <w:r w:rsidR="00D7231F" w:rsidRPr="00A45487">
        <w:rPr>
          <w:rFonts w:cstheme="minorHAnsi"/>
        </w:rPr>
        <w:t xml:space="preserve">dohlédnout na </w:t>
      </w:r>
      <w:r w:rsidRPr="00A45487">
        <w:rPr>
          <w:rFonts w:cstheme="minorHAnsi"/>
        </w:rPr>
        <w:t>vyplách</w:t>
      </w:r>
      <w:r w:rsidR="00D7231F" w:rsidRPr="00A45487">
        <w:rPr>
          <w:rFonts w:cstheme="minorHAnsi"/>
        </w:rPr>
        <w:t>nutí</w:t>
      </w:r>
      <w:r w:rsidRPr="00A45487">
        <w:rPr>
          <w:rFonts w:cstheme="minorHAnsi"/>
        </w:rPr>
        <w:t xml:space="preserve"> oč</w:t>
      </w:r>
      <w:r w:rsidR="00D7231F" w:rsidRPr="00A45487">
        <w:rPr>
          <w:rFonts w:cstheme="minorHAnsi"/>
        </w:rPr>
        <w:t>í čistou vodou.</w:t>
      </w:r>
      <w:r w:rsidR="00C7298E">
        <w:rPr>
          <w:rFonts w:cstheme="minorHAnsi"/>
        </w:rPr>
        <w:t xml:space="preserve"> </w:t>
      </w:r>
    </w:p>
    <w:p w:rsidR="00DA5F41" w:rsidRDefault="00E80BC3" w:rsidP="006D3163">
      <w:pPr>
        <w:spacing w:after="0" w:line="360" w:lineRule="auto"/>
        <w:jc w:val="both"/>
      </w:pPr>
      <w:r>
        <w:t>Odchod ze šatny je (dle smlouv</w:t>
      </w:r>
      <w:r w:rsidR="008D4773">
        <w:t>y s provozovatelem) nutný do 20</w:t>
      </w:r>
      <w:r>
        <w:t xml:space="preserve"> minut po ukončení lekce plavání.</w:t>
      </w:r>
    </w:p>
    <w:p w:rsidR="00E80BC3" w:rsidRPr="00A45487" w:rsidRDefault="00E80BC3" w:rsidP="006D3163">
      <w:pPr>
        <w:spacing w:after="0" w:line="360" w:lineRule="auto"/>
        <w:jc w:val="both"/>
      </w:pPr>
    </w:p>
    <w:p w:rsidR="00CB6438" w:rsidRPr="00A45487" w:rsidRDefault="00CB6438" w:rsidP="006D3163">
      <w:pPr>
        <w:spacing w:after="0" w:line="360" w:lineRule="auto"/>
        <w:jc w:val="both"/>
        <w:rPr>
          <w:b/>
          <w:bCs/>
          <w:u w:val="single"/>
        </w:rPr>
      </w:pPr>
      <w:r w:rsidRPr="00A45487">
        <w:rPr>
          <w:b/>
          <w:bCs/>
          <w:u w:val="single"/>
        </w:rPr>
        <w:t>Informa</w:t>
      </w:r>
      <w:r w:rsidR="001D0323">
        <w:rPr>
          <w:b/>
          <w:bCs/>
          <w:u w:val="single"/>
        </w:rPr>
        <w:t>ce o omlouvání</w:t>
      </w:r>
      <w:r w:rsidRPr="00A45487">
        <w:rPr>
          <w:b/>
          <w:bCs/>
          <w:u w:val="single"/>
        </w:rPr>
        <w:t>:</w:t>
      </w:r>
    </w:p>
    <w:p w:rsidR="00160340" w:rsidRPr="00F621D7" w:rsidRDefault="001217F6" w:rsidP="006D3163">
      <w:pPr>
        <w:spacing w:after="0" w:line="360" w:lineRule="auto"/>
        <w:jc w:val="both"/>
      </w:pPr>
      <w:r w:rsidRPr="00A45487">
        <w:rPr>
          <w:rFonts w:ascii="Arial" w:hAnsi="Arial" w:cs="Arial"/>
        </w:rPr>
        <w:t>►</w:t>
      </w:r>
      <w:r w:rsidRPr="00A45487">
        <w:tab/>
      </w:r>
      <w:r w:rsidR="003753A1" w:rsidRPr="00A45487">
        <w:rPr>
          <w:b/>
          <w:bCs/>
        </w:rPr>
        <w:t>Omlouvání</w:t>
      </w:r>
      <w:r w:rsidR="003753A1" w:rsidRPr="00A45487">
        <w:t xml:space="preserve"> v případě nepřítomnosti je možné </w:t>
      </w:r>
      <w:r w:rsidR="004515D8" w:rsidRPr="00A45487">
        <w:rPr>
          <w:b/>
          <w:bCs/>
        </w:rPr>
        <w:t>do 12 hodin</w:t>
      </w:r>
      <w:r w:rsidR="004515D8" w:rsidRPr="00A45487">
        <w:t xml:space="preserve"> v den plavání:</w:t>
      </w:r>
      <w:r w:rsidR="00F621D7">
        <w:t xml:space="preserve"> </w:t>
      </w:r>
      <w:r w:rsidR="00FE7537">
        <w:t>na email: detiod4let@lagunanj</w:t>
      </w:r>
      <w:r w:rsidR="003753A1" w:rsidRPr="00FE7537">
        <w:t>.cz</w:t>
      </w:r>
      <w:r w:rsidR="00987436">
        <w:rPr>
          <w:rStyle w:val="Hypertextovodkaz"/>
          <w:color w:val="auto"/>
          <w:u w:val="none"/>
        </w:rPr>
        <w:t xml:space="preserve"> </w:t>
      </w:r>
      <w:r w:rsidR="003753A1" w:rsidRPr="00987436">
        <w:rPr>
          <w:color w:val="4472C4" w:themeColor="accent1"/>
        </w:rPr>
        <w:t xml:space="preserve"> </w:t>
      </w:r>
    </w:p>
    <w:p w:rsidR="00945694" w:rsidRPr="00A45487" w:rsidRDefault="004515D8" w:rsidP="006D3163">
      <w:pPr>
        <w:spacing w:after="0" w:line="360" w:lineRule="auto"/>
        <w:jc w:val="both"/>
      </w:pPr>
      <w:r w:rsidRPr="00A45487">
        <w:t>Pozdější omlouvání má pro nás již pouze informativní charakter.</w:t>
      </w:r>
    </w:p>
    <w:p w:rsidR="0004099F" w:rsidRPr="00A45487" w:rsidRDefault="0004099F" w:rsidP="006D3163">
      <w:pPr>
        <w:spacing w:after="0" w:line="360" w:lineRule="auto"/>
        <w:jc w:val="both"/>
      </w:pPr>
      <w:r w:rsidRPr="00A45487">
        <w:rPr>
          <w:rFonts w:ascii="Arial" w:hAnsi="Arial" w:cs="Arial"/>
        </w:rPr>
        <w:t>►</w:t>
      </w:r>
      <w:r w:rsidRPr="00A45487">
        <w:tab/>
      </w:r>
      <w:r w:rsidRPr="00A45487">
        <w:rPr>
          <w:b/>
          <w:bCs/>
        </w:rPr>
        <w:t>Upozorňujeme, že se lekce nekonají v době státních svátků a školních prázdnin.</w:t>
      </w:r>
    </w:p>
    <w:p w:rsidR="00345A26" w:rsidRDefault="00345A26" w:rsidP="006D3163">
      <w:pPr>
        <w:spacing w:after="0" w:line="360" w:lineRule="auto"/>
        <w:jc w:val="both"/>
        <w:rPr>
          <w:b/>
          <w:bCs/>
          <w:u w:val="single"/>
        </w:rPr>
      </w:pPr>
    </w:p>
    <w:p w:rsidR="0004099F" w:rsidRPr="00A45487" w:rsidRDefault="0004099F" w:rsidP="006D3163">
      <w:pPr>
        <w:spacing w:after="0" w:line="360" w:lineRule="auto"/>
        <w:jc w:val="both"/>
        <w:rPr>
          <w:b/>
          <w:bCs/>
          <w:u w:val="single"/>
        </w:rPr>
      </w:pPr>
      <w:r w:rsidRPr="00A45487">
        <w:rPr>
          <w:b/>
          <w:bCs/>
          <w:u w:val="single"/>
        </w:rPr>
        <w:t>Informace o platbě:</w:t>
      </w:r>
    </w:p>
    <w:p w:rsidR="0004099F" w:rsidRPr="00A45487" w:rsidRDefault="0004099F" w:rsidP="006D3163">
      <w:pPr>
        <w:spacing w:after="0" w:line="360" w:lineRule="auto"/>
        <w:jc w:val="both"/>
      </w:pPr>
      <w:r w:rsidRPr="00A45487">
        <w:rPr>
          <w:rFonts w:ascii="Arial" w:hAnsi="Arial" w:cs="Arial"/>
        </w:rPr>
        <w:t>►</w:t>
      </w:r>
      <w:r w:rsidRPr="00A45487">
        <w:tab/>
        <w:t xml:space="preserve">Při zahájení kurzu obdržíte </w:t>
      </w:r>
      <w:r w:rsidRPr="00A45487">
        <w:rPr>
          <w:b/>
          <w:bCs/>
        </w:rPr>
        <w:t>platební lístek</w:t>
      </w:r>
      <w:r w:rsidRPr="00A45487">
        <w:t>, kde je uvedeno číslo účtu a variabilní symbol Vašeho dítěte (prosím nezapomeňte tento variabilní symbol při platbě uvést).</w:t>
      </w:r>
      <w:r w:rsidR="005F3ADB">
        <w:t xml:space="preserve"> Potvrzení o úhradě Vám vystavíme na základě žádosti (formuláře), který najdete na webových stránkách.</w:t>
      </w:r>
    </w:p>
    <w:p w:rsidR="001C7E72" w:rsidRPr="00280473" w:rsidRDefault="0004099F" w:rsidP="006D3163">
      <w:pPr>
        <w:spacing w:after="0" w:line="360" w:lineRule="auto"/>
        <w:jc w:val="both"/>
      </w:pPr>
      <w:r w:rsidRPr="00A45487">
        <w:rPr>
          <w:rFonts w:ascii="Arial" w:hAnsi="Arial" w:cs="Arial"/>
        </w:rPr>
        <w:t>►</w:t>
      </w:r>
      <w:r w:rsidRPr="00A45487">
        <w:tab/>
      </w:r>
      <w:r w:rsidR="00525782" w:rsidRPr="005F3ADB">
        <w:rPr>
          <w:b/>
        </w:rPr>
        <w:t>Pokud</w:t>
      </w:r>
      <w:r w:rsidR="00345A26" w:rsidRPr="005F3ADB">
        <w:rPr>
          <w:b/>
        </w:rPr>
        <w:t xml:space="preserve"> potřebujete zaplatit</w:t>
      </w:r>
      <w:r w:rsidRPr="005F3ADB">
        <w:rPr>
          <w:b/>
        </w:rPr>
        <w:t xml:space="preserve"> </w:t>
      </w:r>
      <w:r w:rsidRPr="005F3ADB">
        <w:rPr>
          <w:b/>
          <w:bCs/>
        </w:rPr>
        <w:t>v</w:t>
      </w:r>
      <w:r w:rsidR="00345A26" w:rsidRPr="005F3ADB">
        <w:rPr>
          <w:b/>
        </w:rPr>
        <w:t> </w:t>
      </w:r>
      <w:r w:rsidRPr="005F3ADB">
        <w:rPr>
          <w:b/>
          <w:bCs/>
        </w:rPr>
        <w:t>hotovosti</w:t>
      </w:r>
      <w:r w:rsidR="00345A26" w:rsidRPr="005F3ADB">
        <w:rPr>
          <w:b/>
          <w:bCs/>
        </w:rPr>
        <w:t>,</w:t>
      </w:r>
      <w:r w:rsidR="00345A26" w:rsidRPr="005F3ADB">
        <w:rPr>
          <w:b/>
        </w:rPr>
        <w:t xml:space="preserve"> je to</w:t>
      </w:r>
      <w:r w:rsidR="00280473">
        <w:rPr>
          <w:b/>
        </w:rPr>
        <w:t xml:space="preserve"> možné </w:t>
      </w:r>
      <w:r w:rsidR="00FE7537">
        <w:rPr>
          <w:b/>
        </w:rPr>
        <w:t xml:space="preserve">jen výjimečně </w:t>
      </w:r>
      <w:r w:rsidR="00280473">
        <w:rPr>
          <w:b/>
        </w:rPr>
        <w:t>po dohodě s učitelkou plavání.</w:t>
      </w:r>
      <w:r w:rsidR="006920DF">
        <w:t xml:space="preserve"> </w:t>
      </w:r>
      <w:bookmarkStart w:id="0" w:name="_GoBack"/>
      <w:bookmarkEnd w:id="0"/>
      <w:r w:rsidR="00B109D0">
        <w:rPr>
          <w:b/>
        </w:rPr>
        <w:t>Klubový</w:t>
      </w:r>
      <w:r w:rsidR="00414076" w:rsidRPr="005F3ADB">
        <w:rPr>
          <w:b/>
        </w:rPr>
        <w:t xml:space="preserve"> příspěvek se </w:t>
      </w:r>
      <w:r w:rsidR="00414076">
        <w:rPr>
          <w:b/>
        </w:rPr>
        <w:t xml:space="preserve">touto platbou </w:t>
      </w:r>
      <w:r w:rsidR="00FE7537">
        <w:rPr>
          <w:b/>
        </w:rPr>
        <w:t>navyšuje o 5</w:t>
      </w:r>
      <w:r w:rsidR="00414076" w:rsidRPr="005F3ADB">
        <w:rPr>
          <w:b/>
        </w:rPr>
        <w:t>0 Kč</w:t>
      </w:r>
      <w:r w:rsidR="00414076">
        <w:rPr>
          <w:b/>
        </w:rPr>
        <w:t xml:space="preserve">!  </w:t>
      </w:r>
      <w:r w:rsidR="00414076" w:rsidRPr="005F3ADB">
        <w:rPr>
          <w:b/>
        </w:rPr>
        <w:t xml:space="preserve">Je nutné, abyste měli </w:t>
      </w:r>
      <w:r w:rsidR="00414076">
        <w:rPr>
          <w:b/>
        </w:rPr>
        <w:t xml:space="preserve">při této platbě </w:t>
      </w:r>
      <w:r w:rsidR="00414076" w:rsidRPr="005F3ADB">
        <w:rPr>
          <w:b/>
        </w:rPr>
        <w:t>u sebe platební lístek!</w:t>
      </w:r>
    </w:p>
    <w:p w:rsidR="00FA389C" w:rsidRDefault="00FA389C" w:rsidP="006D3163">
      <w:pPr>
        <w:spacing w:after="0" w:line="360" w:lineRule="auto"/>
        <w:jc w:val="both"/>
        <w:rPr>
          <w:b/>
          <w:bCs/>
          <w:u w:val="single"/>
        </w:rPr>
      </w:pPr>
    </w:p>
    <w:p w:rsidR="0004099F" w:rsidRPr="00A45487" w:rsidRDefault="0004099F" w:rsidP="006D3163">
      <w:pPr>
        <w:spacing w:after="0" w:line="360" w:lineRule="auto"/>
        <w:jc w:val="both"/>
        <w:rPr>
          <w:b/>
          <w:bCs/>
          <w:u w:val="single"/>
        </w:rPr>
      </w:pPr>
      <w:r w:rsidRPr="00A45487">
        <w:rPr>
          <w:b/>
          <w:bCs/>
          <w:u w:val="single"/>
        </w:rPr>
        <w:t>Dále rodičům nabízíme:</w:t>
      </w:r>
    </w:p>
    <w:p w:rsidR="0004099F" w:rsidRPr="00A45487" w:rsidRDefault="0004099F" w:rsidP="006D3163">
      <w:pPr>
        <w:spacing w:after="0" w:line="360" w:lineRule="auto"/>
        <w:jc w:val="both"/>
      </w:pPr>
      <w:r w:rsidRPr="00A45487">
        <w:rPr>
          <w:rFonts w:ascii="Arial" w:hAnsi="Arial" w:cs="Arial"/>
        </w:rPr>
        <w:t>►</w:t>
      </w:r>
      <w:r w:rsidRPr="00A45487">
        <w:tab/>
        <w:t xml:space="preserve">Účast na </w:t>
      </w:r>
      <w:r w:rsidRPr="00A45487">
        <w:rPr>
          <w:b/>
          <w:bCs/>
        </w:rPr>
        <w:t>Akademii klubu</w:t>
      </w:r>
      <w:r w:rsidRPr="00A45487">
        <w:t>, kde se také mohou dozvědět více o náplni navazujících kurzů</w:t>
      </w:r>
      <w:r w:rsidR="00926B55">
        <w:t xml:space="preserve"> (akce není pravidelná)</w:t>
      </w:r>
      <w:r w:rsidRPr="00A45487">
        <w:t>.</w:t>
      </w:r>
    </w:p>
    <w:p w:rsidR="0004099F" w:rsidRPr="00A45487" w:rsidRDefault="0004099F" w:rsidP="006D3163">
      <w:pPr>
        <w:spacing w:after="0" w:line="360" w:lineRule="auto"/>
        <w:jc w:val="both"/>
      </w:pPr>
      <w:r w:rsidRPr="00A45487">
        <w:rPr>
          <w:rFonts w:ascii="Arial" w:hAnsi="Arial" w:cs="Arial"/>
        </w:rPr>
        <w:t>►</w:t>
      </w:r>
      <w:r w:rsidRPr="00A45487">
        <w:tab/>
      </w:r>
      <w:r w:rsidRPr="00A45487">
        <w:rPr>
          <w:b/>
          <w:bCs/>
        </w:rPr>
        <w:t>Fotografování</w:t>
      </w:r>
      <w:r w:rsidRPr="00A45487">
        <w:t xml:space="preserve"> dítěte nad vodou i pod vodou profesionálním fotografem.</w:t>
      </w:r>
    </w:p>
    <w:p w:rsidR="0004099F" w:rsidRDefault="0004099F" w:rsidP="006D3163">
      <w:pPr>
        <w:spacing w:after="0" w:line="360" w:lineRule="auto"/>
        <w:jc w:val="both"/>
      </w:pPr>
      <w:r w:rsidRPr="00A45487">
        <w:rPr>
          <w:rFonts w:ascii="Arial" w:hAnsi="Arial" w:cs="Arial"/>
        </w:rPr>
        <w:t>►</w:t>
      </w:r>
      <w:r w:rsidRPr="00A45487">
        <w:tab/>
      </w:r>
      <w:r w:rsidRPr="00A45487">
        <w:rPr>
          <w:b/>
          <w:bCs/>
        </w:rPr>
        <w:t>Objednání</w:t>
      </w:r>
      <w:r w:rsidRPr="00A45487">
        <w:t xml:space="preserve"> plaveckých pomůcek a hraček z katalogu DENA.</w:t>
      </w:r>
    </w:p>
    <w:p w:rsidR="00AC2219" w:rsidRDefault="00AC2219" w:rsidP="006D3163">
      <w:pPr>
        <w:spacing w:after="0" w:line="360" w:lineRule="auto"/>
        <w:jc w:val="both"/>
      </w:pPr>
    </w:p>
    <w:p w:rsidR="00F621D7" w:rsidRDefault="00F621D7" w:rsidP="006D3163">
      <w:pPr>
        <w:spacing w:after="0" w:line="360" w:lineRule="auto"/>
        <w:jc w:val="both"/>
        <w:rPr>
          <w:sz w:val="32"/>
          <w:szCs w:val="32"/>
        </w:rPr>
      </w:pPr>
    </w:p>
    <w:p w:rsidR="00C446ED" w:rsidRDefault="001C7E72" w:rsidP="00C446ED">
      <w:pPr>
        <w:spacing w:after="0" w:line="360" w:lineRule="auto"/>
        <w:jc w:val="center"/>
        <w:rPr>
          <w:sz w:val="32"/>
          <w:szCs w:val="32"/>
        </w:rPr>
      </w:pPr>
      <w:r w:rsidRPr="00FD3499">
        <w:rPr>
          <w:sz w:val="32"/>
          <w:szCs w:val="32"/>
        </w:rPr>
        <w:t xml:space="preserve">Další </w:t>
      </w:r>
      <w:r w:rsidR="002C180D" w:rsidRPr="00FD3499">
        <w:rPr>
          <w:sz w:val="32"/>
          <w:szCs w:val="32"/>
        </w:rPr>
        <w:t>informace o kurzech</w:t>
      </w:r>
      <w:r w:rsidR="00987436" w:rsidRPr="00FD3499">
        <w:rPr>
          <w:sz w:val="32"/>
          <w:szCs w:val="32"/>
        </w:rPr>
        <w:t xml:space="preserve"> naleznete na webových stránkách</w:t>
      </w:r>
    </w:p>
    <w:p w:rsidR="00AC2219" w:rsidRPr="00C446ED" w:rsidRDefault="00646591" w:rsidP="00C446ED">
      <w:pPr>
        <w:spacing w:after="0" w:line="360" w:lineRule="auto"/>
        <w:jc w:val="center"/>
        <w:rPr>
          <w:sz w:val="48"/>
          <w:szCs w:val="48"/>
        </w:rPr>
      </w:pPr>
      <w:hyperlink r:id="rId10" w:history="1">
        <w:r w:rsidR="00987436" w:rsidRPr="00C446ED">
          <w:rPr>
            <w:rStyle w:val="Hypertextovodkaz"/>
            <w:sz w:val="48"/>
            <w:szCs w:val="48"/>
          </w:rPr>
          <w:t>www.lagunanj.cz</w:t>
        </w:r>
      </w:hyperlink>
    </w:p>
    <w:sectPr w:rsidR="00AC2219" w:rsidRPr="00C446ED" w:rsidSect="00A45487">
      <w:footerReference w:type="default" r:id="rId11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91" w:rsidRDefault="00646591" w:rsidP="002E5A21">
      <w:pPr>
        <w:spacing w:after="0" w:line="240" w:lineRule="auto"/>
      </w:pPr>
      <w:r>
        <w:separator/>
      </w:r>
    </w:p>
  </w:endnote>
  <w:endnote w:type="continuationSeparator" w:id="0">
    <w:p w:rsidR="00646591" w:rsidRDefault="00646591" w:rsidP="002E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21" w:rsidRDefault="00A45487" w:rsidP="00A45487">
    <w:pPr>
      <w:pStyle w:val="Zpat"/>
      <w:tabs>
        <w:tab w:val="center" w:pos="5386"/>
        <w:tab w:val="left" w:pos="8544"/>
      </w:tabs>
    </w:pPr>
    <w:r>
      <w:tab/>
    </w:r>
    <w:r>
      <w:tab/>
    </w:r>
    <w:sdt>
      <w:sdtPr>
        <w:id w:val="60681241"/>
        <w:docPartObj>
          <w:docPartGallery w:val="Page Numbers (Bottom of Page)"/>
          <w:docPartUnique/>
        </w:docPartObj>
      </w:sdtPr>
      <w:sdtEndPr/>
      <w:sdtContent>
        <w:r w:rsidR="002E5A21">
          <w:fldChar w:fldCharType="begin"/>
        </w:r>
        <w:r w:rsidR="002E5A21">
          <w:instrText>PAGE   \* MERGEFORMAT</w:instrText>
        </w:r>
        <w:r w:rsidR="002E5A21">
          <w:fldChar w:fldCharType="separate"/>
        </w:r>
        <w:r w:rsidR="006920DF">
          <w:rPr>
            <w:noProof/>
          </w:rPr>
          <w:t>2</w:t>
        </w:r>
        <w:r w:rsidR="002E5A21">
          <w:fldChar w:fldCharType="end"/>
        </w:r>
      </w:sdtContent>
    </w:sdt>
    <w:r>
      <w:tab/>
    </w:r>
  </w:p>
  <w:p w:rsidR="002E5A21" w:rsidRDefault="00A45487" w:rsidP="001E10D2">
    <w:pPr>
      <w:pStyle w:val="Zpat"/>
      <w:jc w:val="right"/>
    </w:pPr>
    <w:r>
      <w:tab/>
    </w:r>
    <w:r>
      <w:tab/>
      <w:t xml:space="preserve">          </w:t>
    </w:r>
    <w:r w:rsidR="008C58A7">
      <w:t xml:space="preserve">           </w:t>
    </w:r>
    <w:r>
      <w:t xml:space="preserve"> </w:t>
    </w:r>
    <w:r w:rsidR="008C58A7">
      <w:t xml:space="preserve">   </w:t>
    </w:r>
    <w:r>
      <w:t xml:space="preserve">V Novém Jičíně </w:t>
    </w:r>
    <w:r w:rsidR="00BA0FE6">
      <w:t>srpen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91" w:rsidRDefault="00646591" w:rsidP="002E5A21">
      <w:pPr>
        <w:spacing w:after="0" w:line="240" w:lineRule="auto"/>
      </w:pPr>
      <w:r>
        <w:separator/>
      </w:r>
    </w:p>
  </w:footnote>
  <w:footnote w:type="continuationSeparator" w:id="0">
    <w:p w:rsidR="00646591" w:rsidRDefault="00646591" w:rsidP="002E5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756"/>
    <w:multiLevelType w:val="hybridMultilevel"/>
    <w:tmpl w:val="D8582CD2"/>
    <w:lvl w:ilvl="0" w:tplc="43A8D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24D61"/>
    <w:multiLevelType w:val="hybridMultilevel"/>
    <w:tmpl w:val="779AB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B7059"/>
    <w:multiLevelType w:val="hybridMultilevel"/>
    <w:tmpl w:val="2BC23904"/>
    <w:lvl w:ilvl="0" w:tplc="AC966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60470"/>
    <w:multiLevelType w:val="hybridMultilevel"/>
    <w:tmpl w:val="AD040B40"/>
    <w:lvl w:ilvl="0" w:tplc="EF2606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0493E"/>
    <w:multiLevelType w:val="hybridMultilevel"/>
    <w:tmpl w:val="51EACCFE"/>
    <w:lvl w:ilvl="0" w:tplc="07BADD1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0F"/>
    <w:rsid w:val="00002971"/>
    <w:rsid w:val="000057DB"/>
    <w:rsid w:val="00013A42"/>
    <w:rsid w:val="00013D8C"/>
    <w:rsid w:val="00017B5D"/>
    <w:rsid w:val="000233E4"/>
    <w:rsid w:val="0003188A"/>
    <w:rsid w:val="0004099F"/>
    <w:rsid w:val="00042178"/>
    <w:rsid w:val="00044D19"/>
    <w:rsid w:val="00045797"/>
    <w:rsid w:val="00054B0A"/>
    <w:rsid w:val="00065EA7"/>
    <w:rsid w:val="00067AA9"/>
    <w:rsid w:val="00071F35"/>
    <w:rsid w:val="00085CBA"/>
    <w:rsid w:val="00090DAD"/>
    <w:rsid w:val="0009726F"/>
    <w:rsid w:val="000C6FD6"/>
    <w:rsid w:val="000D0E67"/>
    <w:rsid w:val="000D2F04"/>
    <w:rsid w:val="000D7C08"/>
    <w:rsid w:val="001217F6"/>
    <w:rsid w:val="00122781"/>
    <w:rsid w:val="001306B2"/>
    <w:rsid w:val="00131095"/>
    <w:rsid w:val="0013673B"/>
    <w:rsid w:val="00137113"/>
    <w:rsid w:val="00160340"/>
    <w:rsid w:val="001624B3"/>
    <w:rsid w:val="001666AD"/>
    <w:rsid w:val="00171651"/>
    <w:rsid w:val="001721E6"/>
    <w:rsid w:val="0017715B"/>
    <w:rsid w:val="00183208"/>
    <w:rsid w:val="0018779A"/>
    <w:rsid w:val="00194F36"/>
    <w:rsid w:val="001A1EDA"/>
    <w:rsid w:val="001A2AB6"/>
    <w:rsid w:val="001B0784"/>
    <w:rsid w:val="001C57C1"/>
    <w:rsid w:val="001C7E72"/>
    <w:rsid w:val="001D0323"/>
    <w:rsid w:val="001E10D2"/>
    <w:rsid w:val="001E60D3"/>
    <w:rsid w:val="001F11F7"/>
    <w:rsid w:val="001F2260"/>
    <w:rsid w:val="00206B53"/>
    <w:rsid w:val="00222F3E"/>
    <w:rsid w:val="002236FD"/>
    <w:rsid w:val="002248F7"/>
    <w:rsid w:val="00230D2D"/>
    <w:rsid w:val="002355D7"/>
    <w:rsid w:val="00243527"/>
    <w:rsid w:val="00243614"/>
    <w:rsid w:val="00251512"/>
    <w:rsid w:val="00263575"/>
    <w:rsid w:val="00280473"/>
    <w:rsid w:val="00285DCC"/>
    <w:rsid w:val="00287991"/>
    <w:rsid w:val="002A167A"/>
    <w:rsid w:val="002A38BC"/>
    <w:rsid w:val="002A78B1"/>
    <w:rsid w:val="002B38BC"/>
    <w:rsid w:val="002C0913"/>
    <w:rsid w:val="002C180D"/>
    <w:rsid w:val="002C665A"/>
    <w:rsid w:val="002D3E5C"/>
    <w:rsid w:val="002E5A21"/>
    <w:rsid w:val="002E6EED"/>
    <w:rsid w:val="00306B1B"/>
    <w:rsid w:val="00333E6D"/>
    <w:rsid w:val="003458C4"/>
    <w:rsid w:val="00345A26"/>
    <w:rsid w:val="003753A1"/>
    <w:rsid w:val="00376272"/>
    <w:rsid w:val="00390DA2"/>
    <w:rsid w:val="003A0C16"/>
    <w:rsid w:val="003B752E"/>
    <w:rsid w:val="003B7A45"/>
    <w:rsid w:val="003C205E"/>
    <w:rsid w:val="003D4E45"/>
    <w:rsid w:val="003F0AEA"/>
    <w:rsid w:val="003F4061"/>
    <w:rsid w:val="003F62D8"/>
    <w:rsid w:val="00406AA6"/>
    <w:rsid w:val="00414076"/>
    <w:rsid w:val="0042113F"/>
    <w:rsid w:val="0042360E"/>
    <w:rsid w:val="00431592"/>
    <w:rsid w:val="004515D8"/>
    <w:rsid w:val="004552DD"/>
    <w:rsid w:val="00466260"/>
    <w:rsid w:val="004736B0"/>
    <w:rsid w:val="00477AE8"/>
    <w:rsid w:val="00482839"/>
    <w:rsid w:val="00486AC1"/>
    <w:rsid w:val="004A03E7"/>
    <w:rsid w:val="004A5B24"/>
    <w:rsid w:val="004B36E1"/>
    <w:rsid w:val="004C1658"/>
    <w:rsid w:val="004C2B85"/>
    <w:rsid w:val="004C6173"/>
    <w:rsid w:val="00501720"/>
    <w:rsid w:val="0050465B"/>
    <w:rsid w:val="00506AA3"/>
    <w:rsid w:val="00507BFC"/>
    <w:rsid w:val="00525782"/>
    <w:rsid w:val="0053657E"/>
    <w:rsid w:val="00553F1B"/>
    <w:rsid w:val="00563BFE"/>
    <w:rsid w:val="00564197"/>
    <w:rsid w:val="00571271"/>
    <w:rsid w:val="00575014"/>
    <w:rsid w:val="00585942"/>
    <w:rsid w:val="005C49FF"/>
    <w:rsid w:val="005D4AF5"/>
    <w:rsid w:val="005F3ADB"/>
    <w:rsid w:val="00602B95"/>
    <w:rsid w:val="00602D54"/>
    <w:rsid w:val="00607CDE"/>
    <w:rsid w:val="00624D4D"/>
    <w:rsid w:val="006262ED"/>
    <w:rsid w:val="00645502"/>
    <w:rsid w:val="00646591"/>
    <w:rsid w:val="0065376F"/>
    <w:rsid w:val="0065755E"/>
    <w:rsid w:val="006735E5"/>
    <w:rsid w:val="00680D24"/>
    <w:rsid w:val="006920DF"/>
    <w:rsid w:val="006A16AA"/>
    <w:rsid w:val="006A5065"/>
    <w:rsid w:val="006A6288"/>
    <w:rsid w:val="006C1E94"/>
    <w:rsid w:val="006D3163"/>
    <w:rsid w:val="006D3815"/>
    <w:rsid w:val="0070671A"/>
    <w:rsid w:val="00710E09"/>
    <w:rsid w:val="00735164"/>
    <w:rsid w:val="00735EFB"/>
    <w:rsid w:val="007519FE"/>
    <w:rsid w:val="00765484"/>
    <w:rsid w:val="007908F5"/>
    <w:rsid w:val="00791B83"/>
    <w:rsid w:val="00791BF4"/>
    <w:rsid w:val="00797949"/>
    <w:rsid w:val="007C4D08"/>
    <w:rsid w:val="007D01DC"/>
    <w:rsid w:val="007D58A2"/>
    <w:rsid w:val="007E0F96"/>
    <w:rsid w:val="008174DA"/>
    <w:rsid w:val="00831261"/>
    <w:rsid w:val="00843333"/>
    <w:rsid w:val="0086548D"/>
    <w:rsid w:val="008711A3"/>
    <w:rsid w:val="008C58A7"/>
    <w:rsid w:val="008C7F6F"/>
    <w:rsid w:val="008D4773"/>
    <w:rsid w:val="008E1A35"/>
    <w:rsid w:val="008E26AD"/>
    <w:rsid w:val="008F03F5"/>
    <w:rsid w:val="008F0900"/>
    <w:rsid w:val="008F3851"/>
    <w:rsid w:val="009022C2"/>
    <w:rsid w:val="00902D11"/>
    <w:rsid w:val="00910ABA"/>
    <w:rsid w:val="00912AC3"/>
    <w:rsid w:val="0091439A"/>
    <w:rsid w:val="00926B55"/>
    <w:rsid w:val="0093195A"/>
    <w:rsid w:val="00932602"/>
    <w:rsid w:val="009455D0"/>
    <w:rsid w:val="00945694"/>
    <w:rsid w:val="00951761"/>
    <w:rsid w:val="009761CA"/>
    <w:rsid w:val="00987436"/>
    <w:rsid w:val="009A2026"/>
    <w:rsid w:val="009B46AA"/>
    <w:rsid w:val="009B7AE2"/>
    <w:rsid w:val="009C21BC"/>
    <w:rsid w:val="009D26BE"/>
    <w:rsid w:val="009E6116"/>
    <w:rsid w:val="00A05287"/>
    <w:rsid w:val="00A06B72"/>
    <w:rsid w:val="00A11B8D"/>
    <w:rsid w:val="00A13B4C"/>
    <w:rsid w:val="00A14775"/>
    <w:rsid w:val="00A22785"/>
    <w:rsid w:val="00A23157"/>
    <w:rsid w:val="00A26594"/>
    <w:rsid w:val="00A328A2"/>
    <w:rsid w:val="00A40A95"/>
    <w:rsid w:val="00A45487"/>
    <w:rsid w:val="00A76F3C"/>
    <w:rsid w:val="00A85ED0"/>
    <w:rsid w:val="00A85F00"/>
    <w:rsid w:val="00A913CB"/>
    <w:rsid w:val="00A91BB7"/>
    <w:rsid w:val="00A9260F"/>
    <w:rsid w:val="00A928FA"/>
    <w:rsid w:val="00AA3185"/>
    <w:rsid w:val="00AC2219"/>
    <w:rsid w:val="00AC2654"/>
    <w:rsid w:val="00AD0C28"/>
    <w:rsid w:val="00B109D0"/>
    <w:rsid w:val="00B205D8"/>
    <w:rsid w:val="00B4520F"/>
    <w:rsid w:val="00B4630E"/>
    <w:rsid w:val="00B46F79"/>
    <w:rsid w:val="00B5065F"/>
    <w:rsid w:val="00B56590"/>
    <w:rsid w:val="00B57802"/>
    <w:rsid w:val="00B638DF"/>
    <w:rsid w:val="00B75B0E"/>
    <w:rsid w:val="00BA0FE6"/>
    <w:rsid w:val="00BD34FF"/>
    <w:rsid w:val="00BE1F32"/>
    <w:rsid w:val="00BE2DAE"/>
    <w:rsid w:val="00BF1216"/>
    <w:rsid w:val="00BF4F64"/>
    <w:rsid w:val="00BF57FE"/>
    <w:rsid w:val="00C11709"/>
    <w:rsid w:val="00C14829"/>
    <w:rsid w:val="00C1669A"/>
    <w:rsid w:val="00C17B5D"/>
    <w:rsid w:val="00C446ED"/>
    <w:rsid w:val="00C44962"/>
    <w:rsid w:val="00C47172"/>
    <w:rsid w:val="00C52C3B"/>
    <w:rsid w:val="00C577F1"/>
    <w:rsid w:val="00C7298E"/>
    <w:rsid w:val="00C854BC"/>
    <w:rsid w:val="00C93F69"/>
    <w:rsid w:val="00C96AF6"/>
    <w:rsid w:val="00CA00DF"/>
    <w:rsid w:val="00CB19E5"/>
    <w:rsid w:val="00CB6438"/>
    <w:rsid w:val="00CC49AE"/>
    <w:rsid w:val="00CD4E47"/>
    <w:rsid w:val="00CE4B10"/>
    <w:rsid w:val="00CF2F62"/>
    <w:rsid w:val="00D21888"/>
    <w:rsid w:val="00D2417E"/>
    <w:rsid w:val="00D31C42"/>
    <w:rsid w:val="00D478E5"/>
    <w:rsid w:val="00D50AE4"/>
    <w:rsid w:val="00D52D01"/>
    <w:rsid w:val="00D62A0A"/>
    <w:rsid w:val="00D6597C"/>
    <w:rsid w:val="00D6768D"/>
    <w:rsid w:val="00D678A0"/>
    <w:rsid w:val="00D7231F"/>
    <w:rsid w:val="00D803EF"/>
    <w:rsid w:val="00D86460"/>
    <w:rsid w:val="00D93AE5"/>
    <w:rsid w:val="00D94EAD"/>
    <w:rsid w:val="00DA5F41"/>
    <w:rsid w:val="00DA6660"/>
    <w:rsid w:val="00DC29A6"/>
    <w:rsid w:val="00DE4A5F"/>
    <w:rsid w:val="00DE63EB"/>
    <w:rsid w:val="00DF0775"/>
    <w:rsid w:val="00DF24F7"/>
    <w:rsid w:val="00DF2CDD"/>
    <w:rsid w:val="00E0413D"/>
    <w:rsid w:val="00E059E0"/>
    <w:rsid w:val="00E11FBA"/>
    <w:rsid w:val="00E13F24"/>
    <w:rsid w:val="00E239A9"/>
    <w:rsid w:val="00E80BC3"/>
    <w:rsid w:val="00E948B1"/>
    <w:rsid w:val="00EA6AED"/>
    <w:rsid w:val="00EB1149"/>
    <w:rsid w:val="00EC157E"/>
    <w:rsid w:val="00EF111E"/>
    <w:rsid w:val="00EF5001"/>
    <w:rsid w:val="00F156CC"/>
    <w:rsid w:val="00F164A3"/>
    <w:rsid w:val="00F201BE"/>
    <w:rsid w:val="00F5644E"/>
    <w:rsid w:val="00F621D7"/>
    <w:rsid w:val="00F675FD"/>
    <w:rsid w:val="00F71AFC"/>
    <w:rsid w:val="00F85D15"/>
    <w:rsid w:val="00F96560"/>
    <w:rsid w:val="00F96FCD"/>
    <w:rsid w:val="00FA15C7"/>
    <w:rsid w:val="00FA2599"/>
    <w:rsid w:val="00FA389C"/>
    <w:rsid w:val="00FC4484"/>
    <w:rsid w:val="00FD24E3"/>
    <w:rsid w:val="00FD3499"/>
    <w:rsid w:val="00FE5551"/>
    <w:rsid w:val="00FE7537"/>
    <w:rsid w:val="00FF050C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260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2B8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C2B8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E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5A21"/>
  </w:style>
  <w:style w:type="paragraph" w:styleId="Zpat">
    <w:name w:val="footer"/>
    <w:basedOn w:val="Normln"/>
    <w:link w:val="ZpatChar"/>
    <w:uiPriority w:val="99"/>
    <w:unhideWhenUsed/>
    <w:rsid w:val="002E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5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260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2B8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C2B8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E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5A21"/>
  </w:style>
  <w:style w:type="paragraph" w:styleId="Zpat">
    <w:name w:val="footer"/>
    <w:basedOn w:val="Normln"/>
    <w:link w:val="ZpatChar"/>
    <w:uiPriority w:val="99"/>
    <w:unhideWhenUsed/>
    <w:rsid w:val="002E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5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agunanj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10AD8-EAB4-4D7D-BDE7-F7143EBE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657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Košárková</dc:creator>
  <cp:lastModifiedBy>User</cp:lastModifiedBy>
  <cp:revision>35</cp:revision>
  <cp:lastPrinted>2020-01-31T14:00:00Z</cp:lastPrinted>
  <dcterms:created xsi:type="dcterms:W3CDTF">2020-02-03T07:52:00Z</dcterms:created>
  <dcterms:modified xsi:type="dcterms:W3CDTF">2023-08-15T08:14:00Z</dcterms:modified>
</cp:coreProperties>
</file>